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  <Override PartName="/customXml/itemProps8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0661DE" w:rsidRDefault="00777F83" w14:paraId="624E90C5" wp14:textId="77777777">
      <w:pPr>
        <w:overflowPunct/>
        <w:spacing w:before="120" w:after="240"/>
        <w:jc w:val="center"/>
        <w:textAlignment w:val="auto"/>
        <w:rPr>
          <w:rFonts w:cs="Arial"/>
          <w:b/>
          <w:sz w:val="24"/>
          <w:szCs w:val="24"/>
        </w:rPr>
      </w:pPr>
      <w:bookmarkStart w:name="_Ref255284225" w:id="0"/>
      <w:r>
        <w:rPr>
          <w:rFonts w:cs="Arial"/>
          <w:b/>
          <w:sz w:val="24"/>
          <w:szCs w:val="24"/>
        </w:rPr>
        <w:t xml:space="preserve">SCHEDULE </w:t>
      </w:r>
      <w:r w:rsidR="00312EE1">
        <w:rPr>
          <w:rFonts w:cs="Arial"/>
          <w:b/>
          <w:sz w:val="24"/>
          <w:szCs w:val="24"/>
        </w:rPr>
        <w:t>26</w:t>
      </w:r>
    </w:p>
    <w:bookmarkEnd w:id="0"/>
    <w:p xmlns:wp14="http://schemas.microsoft.com/office/word/2010/wordml" w:rsidR="00584885" w:rsidRDefault="00312EE1" w14:paraId="20BA4939" wp14:textId="77777777">
      <w:pPr>
        <w:overflowPunct/>
        <w:spacing w:before="120" w:after="240"/>
        <w:jc w:val="center"/>
        <w:textAlignment w:val="auto"/>
        <w:outlineLvl w:val="0"/>
        <w:rPr>
          <w:rFonts w:cs="Arial"/>
          <w:b/>
          <w:bCs/>
          <w:kern w:val="0"/>
          <w:szCs w:val="22"/>
          <w:u w:val="single"/>
          <w:lang w:eastAsia="en-GB"/>
        </w:rPr>
      </w:pPr>
      <w:r>
        <w:rPr>
          <w:rFonts w:cs="Arial"/>
          <w:b/>
          <w:bCs/>
          <w:kern w:val="0"/>
          <w:szCs w:val="22"/>
          <w:u w:val="single"/>
          <w:lang w:eastAsia="en-GB"/>
        </w:rPr>
        <w:t>CONTRACTOR’S PROPOSALS</w:t>
      </w:r>
    </w:p>
    <w:p xmlns:wp14="http://schemas.microsoft.com/office/word/2010/wordml" w:rsidRPr="001C51A8" w:rsidR="009F617B" w:rsidP="009F617B" w:rsidRDefault="009F617B" w14:paraId="552C8B9E" wp14:textId="77777777">
      <w:pPr>
        <w:overflowPunct/>
        <w:spacing w:before="120" w:after="240"/>
        <w:textAlignment w:val="auto"/>
        <w:outlineLvl w:val="0"/>
        <w:rPr>
          <w:sz w:val="24"/>
          <w:szCs w:val="24"/>
        </w:rPr>
      </w:pPr>
      <w:r w:rsidRPr="001C51A8" w:rsidR="009F617B">
        <w:rPr>
          <w:rFonts w:cs="Arial"/>
          <w:kern w:val="0"/>
          <w:sz w:val="24"/>
          <w:szCs w:val="24"/>
          <w:lang w:eastAsia="en-GB"/>
        </w:rPr>
        <w:t xml:space="preserve">Babcock </w:t>
      </w:r>
      <w:r w:rsidRPr="001C51A8" w:rsidR="009F617B">
        <w:rPr>
          <w:rFonts w:cs="Arial"/>
          <w:kern w:val="0"/>
          <w:sz w:val="24"/>
          <w:szCs w:val="24"/>
          <w:lang w:eastAsia="en-GB"/>
        </w:rPr>
        <w:t>Respon</w:t>
      </w:r>
      <w:r w:rsidRPr="001C51A8" w:rsidR="001C51A8">
        <w:rPr>
          <w:rFonts w:cs="Arial"/>
          <w:kern w:val="0"/>
          <w:sz w:val="24"/>
          <w:szCs w:val="24"/>
          <w:lang w:eastAsia="en-GB"/>
        </w:rPr>
        <w:t>s</w:t>
      </w:r>
      <w:r w:rsidRPr="001C51A8" w:rsidR="009F617B">
        <w:rPr>
          <w:rFonts w:cs="Arial"/>
          <w:kern w:val="0"/>
          <w:sz w:val="24"/>
          <w:szCs w:val="24"/>
          <w:lang w:eastAsia="en-GB"/>
        </w:rPr>
        <w:t>e</w:t>
      </w:r>
      <w:r w:rsidRPr="001C51A8" w:rsidR="009F617B">
        <w:rPr>
          <w:rFonts w:cs="Arial"/>
          <w:kern w:val="0"/>
          <w:sz w:val="24"/>
          <w:szCs w:val="24"/>
          <w:lang w:eastAsia="en-GB"/>
        </w:rPr>
        <w:t xml:space="preserve"> to </w:t>
      </w:r>
      <w:r w:rsidRPr="001C51A8" w:rsidR="009F617B">
        <w:rPr>
          <w:sz w:val="24"/>
          <w:szCs w:val="24"/>
        </w:rPr>
        <w:t xml:space="preserve"> Defence College of Technical Training Electro-Mechanical Training Contract Invitation to Submit Final Tender Contract No. 700007235 Response to SOR Issue date: 29 January 2021</w:t>
      </w:r>
    </w:p>
    <w:p xmlns:wp14="http://schemas.microsoft.com/office/word/2010/wordml" w:rsidR="001C51A8" w:rsidP="009F617B" w:rsidRDefault="001C51A8" w14:paraId="2334FB87" wp14:textId="77777777">
      <w:pPr>
        <w:overflowPunct/>
        <w:spacing w:before="120" w:after="240"/>
        <w:textAlignment w:val="auto"/>
        <w:outlineLvl w:val="0"/>
        <w:rPr>
          <w:rFonts w:cs="Arial"/>
          <w:kern w:val="0"/>
          <w:sz w:val="24"/>
          <w:szCs w:val="24"/>
          <w:lang w:eastAsia="en-GB"/>
        </w:rPr>
      </w:pPr>
      <w:r w:rsidRPr="001C51A8">
        <w:rPr>
          <w:rFonts w:cs="Arial"/>
          <w:kern w:val="0"/>
          <w:sz w:val="24"/>
          <w:szCs w:val="24"/>
          <w:lang w:eastAsia="en-GB"/>
        </w:rPr>
        <w:t>Babcock Proposal “</w:t>
      </w:r>
      <w:proofErr w:type="spellStart"/>
      <w:r w:rsidRPr="001C51A8">
        <w:rPr>
          <w:rFonts w:cs="Arial"/>
          <w:kern w:val="0"/>
          <w:sz w:val="24"/>
          <w:szCs w:val="24"/>
          <w:lang w:eastAsia="en-GB"/>
        </w:rPr>
        <w:t>EMTC_ISFT_Pricing</w:t>
      </w:r>
      <w:proofErr w:type="spellEnd"/>
      <w:r w:rsidRPr="001C51A8">
        <w:rPr>
          <w:rFonts w:cs="Arial"/>
          <w:kern w:val="0"/>
          <w:sz w:val="24"/>
          <w:szCs w:val="24"/>
          <w:lang w:eastAsia="en-GB"/>
        </w:rPr>
        <w:t xml:space="preserve"> Proposal_23.2.21.pdf”</w:t>
      </w:r>
    </w:p>
    <w:p xmlns:wp14="http://schemas.microsoft.com/office/word/2010/wordml" w:rsidRPr="001C51A8" w:rsidR="002B241F" w:rsidP="009F617B" w:rsidRDefault="002B241F" w14:paraId="0E64D100" wp14:textId="77777777">
      <w:pPr>
        <w:overflowPunct/>
        <w:spacing w:before="120" w:after="240"/>
        <w:textAlignment w:val="auto"/>
        <w:outlineLvl w:val="0"/>
        <w:rPr>
          <w:rFonts w:cs="Arial"/>
          <w:kern w:val="0"/>
          <w:sz w:val="24"/>
          <w:szCs w:val="24"/>
          <w:lang w:eastAsia="en-GB"/>
        </w:rPr>
      </w:pPr>
      <w:r>
        <w:rPr>
          <w:rFonts w:cs="Arial"/>
          <w:kern w:val="0"/>
          <w:sz w:val="24"/>
          <w:szCs w:val="24"/>
          <w:lang w:eastAsia="en-GB"/>
        </w:rPr>
        <w:t>Babcock Proposal "EMTC2_Finance_Model_ISFT_Submission.04.03"</w:t>
      </w:r>
    </w:p>
    <w:sectPr w:rsidRPr="001C51A8" w:rsidR="002B241F" w:rsidSect="00B226D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orient="portrait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AA3F11" w:rsidRDefault="00AA3F11" w14:paraId="672A6659" wp14:textId="77777777"/>
  </w:endnote>
  <w:endnote w:type="continuationSeparator" w:id="0">
    <w:p xmlns:wp14="http://schemas.microsoft.com/office/word/2010/wordml" w:rsidR="00AA3F11" w:rsidRDefault="00AA3F11" w14:paraId="0A3750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64006F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60179D" w:rsidRDefault="0060179D" w14:paraId="72A3D3EC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Pr="00A320DF" w:rsidR="00351443" w:rsidRDefault="00351443" w14:paraId="6C8B8083" wp14:textId="77777777">
    <w:pPr>
      <w:pStyle w:val="Footer"/>
      <w:jc w:val="center"/>
      <w:rPr>
        <w:szCs w:val="22"/>
      </w:rPr>
    </w:pPr>
    <w:r w:rsidRPr="00A320DF">
      <w:rPr>
        <w:bCs/>
        <w:szCs w:val="22"/>
      </w:rPr>
      <w:fldChar w:fldCharType="begin"/>
    </w:r>
    <w:r w:rsidRPr="00A320DF">
      <w:rPr>
        <w:bCs/>
        <w:szCs w:val="22"/>
      </w:rPr>
      <w:instrText xml:space="preserve"> PAGE </w:instrText>
    </w:r>
    <w:r w:rsidRPr="00A320DF">
      <w:rPr>
        <w:bCs/>
        <w:szCs w:val="22"/>
      </w:rPr>
      <w:fldChar w:fldCharType="separate"/>
    </w:r>
    <w:r w:rsidRPr="00A320DF" w:rsidR="001C30D3">
      <w:rPr>
        <w:bCs/>
        <w:noProof/>
        <w:szCs w:val="22"/>
      </w:rPr>
      <w:t>2</w:t>
    </w:r>
    <w:r w:rsidRPr="00A320DF">
      <w:rPr>
        <w:bCs/>
        <w:szCs w:val="22"/>
      </w:rPr>
      <w:fldChar w:fldCharType="end"/>
    </w:r>
    <w:r w:rsidRPr="00A320DF">
      <w:rPr>
        <w:szCs w:val="22"/>
      </w:rPr>
      <w:t xml:space="preserve"> of </w:t>
    </w:r>
    <w:r w:rsidRPr="00A320DF">
      <w:rPr>
        <w:bCs/>
        <w:szCs w:val="22"/>
      </w:rPr>
      <w:fldChar w:fldCharType="begin"/>
    </w:r>
    <w:r w:rsidRPr="00A320DF">
      <w:rPr>
        <w:bCs/>
        <w:szCs w:val="22"/>
      </w:rPr>
      <w:instrText xml:space="preserve"> NUMPAGES  </w:instrText>
    </w:r>
    <w:r w:rsidRPr="00A320DF">
      <w:rPr>
        <w:bCs/>
        <w:szCs w:val="22"/>
      </w:rPr>
      <w:fldChar w:fldCharType="separate"/>
    </w:r>
    <w:r w:rsidRPr="00A320DF" w:rsidR="001C30D3">
      <w:rPr>
        <w:bCs/>
        <w:noProof/>
        <w:szCs w:val="22"/>
      </w:rPr>
      <w:t>3</w:t>
    </w:r>
    <w:r w:rsidRPr="00A320DF">
      <w:rPr>
        <w:bCs/>
        <w:szCs w:val="22"/>
      </w:rPr>
      <w:fldChar w:fldCharType="end"/>
    </w:r>
  </w:p>
  <w:p xmlns:wp14="http://schemas.microsoft.com/office/word/2010/wordml" w:rsidRPr="00A320DF" w:rsidR="009F5599" w:rsidP="009F5599" w:rsidRDefault="009F5599" w14:paraId="5A39BBE3" wp14:textId="77777777">
    <w:pPr>
      <w:pStyle w:val="Header"/>
      <w:spacing w:after="0"/>
      <w:jc w:val="right"/>
      <w:rPr>
        <w:szCs w:val="22"/>
      </w:rPr>
    </w:pPr>
  </w:p>
  <w:p xmlns:wp14="http://schemas.microsoft.com/office/word/2010/wordml" w:rsidRPr="00A320DF" w:rsidR="00351443" w:rsidP="00351443" w:rsidRDefault="00351443" w14:paraId="7FC00242" wp14:textId="77777777">
    <w:pPr>
      <w:pStyle w:val="Header"/>
      <w:spacing w:after="0"/>
      <w:jc w:val="right"/>
      <w:rPr>
        <w:rStyle w:val="PageNumber"/>
        <w:rFonts w:cs="Arial"/>
        <w:szCs w:val="22"/>
      </w:rPr>
    </w:pP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 xml:space="preserve">Version </w:t>
    </w:r>
    <w:r w:rsidRPr="00A320DF" w:rsidR="00A320DF">
      <w:rPr>
        <w:rStyle w:val="PageNumber"/>
        <w:rFonts w:cs="Arial"/>
        <w:szCs w:val="22"/>
      </w:rPr>
      <w:t>4</w:t>
    </w:r>
    <w:r w:rsidRPr="00A320DF" w:rsidR="00C05E06">
      <w:rPr>
        <w:rStyle w:val="PageNumber"/>
        <w:rFonts w:cs="Arial"/>
        <w:szCs w:val="22"/>
      </w:rPr>
      <w:t>.</w:t>
    </w:r>
    <w:r w:rsidR="0060179D">
      <w:rPr>
        <w:rStyle w:val="PageNumber"/>
        <w:rFonts w:cs="Arial"/>
        <w:szCs w:val="22"/>
      </w:rPr>
      <w:t>1</w:t>
    </w:r>
  </w:p>
  <w:p xmlns:wp14="http://schemas.microsoft.com/office/word/2010/wordml" w:rsidRPr="00A320DF" w:rsidR="00351443" w:rsidP="00351443" w:rsidRDefault="00351443" w14:paraId="10221559" wp14:textId="77777777">
    <w:pPr>
      <w:pStyle w:val="Header"/>
      <w:spacing w:after="0"/>
      <w:jc w:val="right"/>
      <w:rPr>
        <w:szCs w:val="22"/>
      </w:rPr>
    </w:pP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Pr="00A320DF">
      <w:rPr>
        <w:rStyle w:val="PageNumber"/>
        <w:rFonts w:cs="Arial"/>
        <w:szCs w:val="22"/>
      </w:rPr>
      <w:tab/>
    </w:r>
    <w:r w:rsidR="0060179D">
      <w:rPr>
        <w:rStyle w:val="PageNumber"/>
        <w:rFonts w:cs="Arial"/>
        <w:szCs w:val="22"/>
      </w:rPr>
      <w:t>September</w:t>
    </w:r>
    <w:r w:rsidRPr="00A320DF" w:rsidR="002F4A1C">
      <w:rPr>
        <w:rStyle w:val="PageNumber"/>
        <w:rFonts w:cs="Arial"/>
        <w:szCs w:val="22"/>
      </w:rPr>
      <w:t xml:space="preserve"> </w:t>
    </w:r>
    <w:r w:rsidRPr="00A320DF" w:rsidR="00C80065">
      <w:rPr>
        <w:rStyle w:val="PageNumber"/>
        <w:rFonts w:cs="Arial"/>
        <w:szCs w:val="22"/>
      </w:rPr>
      <w:t>2</w:t>
    </w:r>
    <w:r w:rsidRPr="00A320DF" w:rsidR="00C05E06">
      <w:rPr>
        <w:rStyle w:val="PageNumber"/>
        <w:rFonts w:cs="Arial"/>
        <w:szCs w:val="22"/>
      </w:rPr>
      <w:t>1</w:t>
    </w:r>
  </w:p>
  <w:p xmlns:wp14="http://schemas.microsoft.com/office/word/2010/wordml" w:rsidRPr="00A320DF" w:rsidR="00A320DF" w:rsidP="00A320DF" w:rsidRDefault="00A320DF" w14:paraId="32E3CB36" wp14:textId="74381B03">
    <w:pPr>
      <w:pStyle w:val="Header"/>
      <w:spacing w:after="0"/>
      <w:jc w:val="center"/>
    </w:pPr>
    <w:r w:rsidR="1975802F">
      <w:rPr/>
      <w:t>OFFICIAL</w:t>
    </w:r>
  </w:p>
  <w:p xmlns:wp14="http://schemas.microsoft.com/office/word/2010/wordml" w:rsidRPr="009F5599" w:rsidR="00351443" w:rsidP="009F5599" w:rsidRDefault="00351443" w14:paraId="41C8F396" wp14:textId="77777777">
    <w:pPr>
      <w:pStyle w:val="Header"/>
      <w:spacing w:after="0"/>
      <w:jc w:val="right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60179D" w:rsidRDefault="0060179D" w14:paraId="0D0B940D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AA3F11" w:rsidRDefault="00AA3F11" w14:paraId="02EB378F" wp14:textId="77777777">
      <w:r>
        <w:continuationSeparator/>
      </w:r>
    </w:p>
  </w:footnote>
  <w:footnote w:type="continuationSeparator" w:id="0">
    <w:p xmlns:wp14="http://schemas.microsoft.com/office/word/2010/wordml" w:rsidR="00AA3F11" w:rsidRDefault="00AA3F11" w14:paraId="6A05A809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60179D" w:rsidRDefault="0060179D" w14:paraId="0E27B00A" wp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Pr="00A320DF" w:rsidR="00A320DF" w:rsidP="00A320DF" w:rsidRDefault="00A320DF" w14:paraId="022EABE2" wp14:textId="1D6EA96C">
    <w:pPr>
      <w:pStyle w:val="Header"/>
      <w:spacing w:after="0"/>
      <w:jc w:val="center"/>
    </w:pPr>
    <w:r w:rsidR="1975802F">
      <w:rPr/>
      <w:t>OFFICIAL</w:t>
    </w:r>
  </w:p>
  <w:p xmlns:wp14="http://schemas.microsoft.com/office/word/2010/wordml" w:rsidRPr="00A320DF" w:rsidR="000661DE" w:rsidP="009F5599" w:rsidRDefault="00834E16" w14:paraId="081656D1" wp14:textId="77777777">
    <w:pPr>
      <w:pStyle w:val="Header"/>
      <w:spacing w:after="0"/>
      <w:jc w:val="right"/>
      <w:rPr>
        <w:szCs w:val="22"/>
      </w:rPr>
    </w:pPr>
    <w:r w:rsidRPr="00A320DF">
      <w:rPr>
        <w:szCs w:val="22"/>
      </w:rPr>
      <w:t xml:space="preserve">Contract </w:t>
    </w:r>
    <w:r w:rsidRPr="00A320DF" w:rsidR="00C80065">
      <w:rPr>
        <w:szCs w:val="22"/>
      </w:rPr>
      <w:t>N</w:t>
    </w:r>
    <w:r w:rsidRPr="00A320DF">
      <w:rPr>
        <w:szCs w:val="22"/>
      </w:rPr>
      <w:t>o 700007235</w:t>
    </w:r>
  </w:p>
  <w:p xmlns:wp14="http://schemas.microsoft.com/office/word/2010/wordml" w:rsidRPr="00A320DF" w:rsidR="009F5599" w:rsidP="009F5599" w:rsidRDefault="009F5599" w14:paraId="432F7F23" wp14:textId="77777777">
    <w:pPr>
      <w:pStyle w:val="Header"/>
      <w:spacing w:after="0"/>
      <w:jc w:val="right"/>
      <w:rPr>
        <w:szCs w:val="22"/>
      </w:rPr>
    </w:pPr>
    <w:r w:rsidRPr="00A320DF">
      <w:rPr>
        <w:szCs w:val="22"/>
      </w:rPr>
      <w:t xml:space="preserve">Schedule </w:t>
    </w:r>
    <w:r w:rsidRPr="00A320DF" w:rsidR="00312EE1">
      <w:rPr>
        <w:szCs w:val="22"/>
      </w:rP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60179D" w:rsidRDefault="0060179D" w14:paraId="5DAB6C7B" wp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" w15:restartNumberingAfterBreak="0">
    <w:nsid w:val="193BB761"/>
    <w:multiLevelType w:val="hybridMultilevel"/>
    <w:tmpl w:val="55E156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4" w15:restartNumberingAfterBreak="0">
    <w:nsid w:val="3A45C4E2"/>
    <w:multiLevelType w:val="hybridMultilevel"/>
    <w:tmpl w:val="A0004AD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8" w15:restartNumberingAfterBreak="0">
    <w:nsid w:val="64E738A8"/>
    <w:multiLevelType w:val="hybridMultilevel"/>
    <w:tmpl w:val="297CFB68"/>
    <w:lvl w:ilvl="0" w:tplc="5866B9FE">
      <w:start w:val="1"/>
      <w:numFmt w:val="upperLetter"/>
      <w:pStyle w:val="JCRPart"/>
      <w:lvlText w:val="Annex %1 "/>
      <w:lvlJc w:val="left"/>
      <w:pPr>
        <w:tabs>
          <w:tab w:val="num" w:pos="720"/>
        </w:tabs>
        <w:ind w:left="720" w:hanging="360"/>
      </w:pPr>
      <w:rPr>
        <w:rFonts w:hint="default" w:ascii="Arial Bold" w:hAnsi="Arial Bold" w:cs="Arial Bold"/>
        <w:b/>
        <w:bCs/>
        <w:i w:val="0"/>
        <w:iCs w:val="0"/>
        <w:cap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C9D1F3"/>
    <w:multiLevelType w:val="hybridMultilevel"/>
    <w:tmpl w:val="7614C92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  <w:numIdMacAtCleanup w:val="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56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 Format" w:val="RL"/>
    <w:docVar w:name="DW Format" w:val="L0"/>
    <w:docVar w:name="DW FormatName" w:val="Letter"/>
    <w:docVar w:name="DW SBapp" w:val=" 0"/>
    <w:docVar w:name="DW SBfap" w:val=" 1"/>
    <w:docVar w:name="DW SigBlock" w:val="1"/>
  </w:docVars>
  <w:rsids>
    <w:rsidRoot w:val="000661DE"/>
    <w:rsid w:val="000661DE"/>
    <w:rsid w:val="00076C13"/>
    <w:rsid w:val="000E7767"/>
    <w:rsid w:val="0011047F"/>
    <w:rsid w:val="00142A85"/>
    <w:rsid w:val="001554FC"/>
    <w:rsid w:val="001A4EFE"/>
    <w:rsid w:val="001C30D3"/>
    <w:rsid w:val="001C51A8"/>
    <w:rsid w:val="001D7CF0"/>
    <w:rsid w:val="002106F5"/>
    <w:rsid w:val="00212051"/>
    <w:rsid w:val="002A7559"/>
    <w:rsid w:val="002B241F"/>
    <w:rsid w:val="002C2CFD"/>
    <w:rsid w:val="002E68F2"/>
    <w:rsid w:val="002F4A1C"/>
    <w:rsid w:val="00302E82"/>
    <w:rsid w:val="003071B4"/>
    <w:rsid w:val="00312EE1"/>
    <w:rsid w:val="003142CC"/>
    <w:rsid w:val="00320A4C"/>
    <w:rsid w:val="0032105C"/>
    <w:rsid w:val="00344337"/>
    <w:rsid w:val="00351443"/>
    <w:rsid w:val="003539BF"/>
    <w:rsid w:val="00372271"/>
    <w:rsid w:val="00386D80"/>
    <w:rsid w:val="003926F6"/>
    <w:rsid w:val="00402F29"/>
    <w:rsid w:val="0044735C"/>
    <w:rsid w:val="004A07E4"/>
    <w:rsid w:val="004C6E52"/>
    <w:rsid w:val="004D27BA"/>
    <w:rsid w:val="004E07EA"/>
    <w:rsid w:val="00515BB6"/>
    <w:rsid w:val="005264BC"/>
    <w:rsid w:val="0053588C"/>
    <w:rsid w:val="00557700"/>
    <w:rsid w:val="00573886"/>
    <w:rsid w:val="00581C5F"/>
    <w:rsid w:val="00584885"/>
    <w:rsid w:val="00595ADA"/>
    <w:rsid w:val="005E31E2"/>
    <w:rsid w:val="0060179D"/>
    <w:rsid w:val="00603A85"/>
    <w:rsid w:val="0060611E"/>
    <w:rsid w:val="00607374"/>
    <w:rsid w:val="00625372"/>
    <w:rsid w:val="0065530D"/>
    <w:rsid w:val="006750EE"/>
    <w:rsid w:val="0068211D"/>
    <w:rsid w:val="006F4A66"/>
    <w:rsid w:val="006F4F6C"/>
    <w:rsid w:val="00735B38"/>
    <w:rsid w:val="00753375"/>
    <w:rsid w:val="007629B9"/>
    <w:rsid w:val="00777F83"/>
    <w:rsid w:val="007A1C0F"/>
    <w:rsid w:val="007A5C33"/>
    <w:rsid w:val="007F00F7"/>
    <w:rsid w:val="00834E16"/>
    <w:rsid w:val="0087269E"/>
    <w:rsid w:val="0087596F"/>
    <w:rsid w:val="00891F75"/>
    <w:rsid w:val="00896C8A"/>
    <w:rsid w:val="008D0AFF"/>
    <w:rsid w:val="009031E4"/>
    <w:rsid w:val="00942A07"/>
    <w:rsid w:val="00957197"/>
    <w:rsid w:val="00980DB5"/>
    <w:rsid w:val="009903CE"/>
    <w:rsid w:val="009C331A"/>
    <w:rsid w:val="009D0621"/>
    <w:rsid w:val="009F5599"/>
    <w:rsid w:val="009F617B"/>
    <w:rsid w:val="00A03AA7"/>
    <w:rsid w:val="00A04EDC"/>
    <w:rsid w:val="00A054B8"/>
    <w:rsid w:val="00A320DF"/>
    <w:rsid w:val="00AA3F11"/>
    <w:rsid w:val="00AC1BF8"/>
    <w:rsid w:val="00B15E04"/>
    <w:rsid w:val="00B226D8"/>
    <w:rsid w:val="00B305C5"/>
    <w:rsid w:val="00B6001B"/>
    <w:rsid w:val="00B957B9"/>
    <w:rsid w:val="00BC7AF6"/>
    <w:rsid w:val="00BF28B9"/>
    <w:rsid w:val="00C05E06"/>
    <w:rsid w:val="00C311A6"/>
    <w:rsid w:val="00C402C9"/>
    <w:rsid w:val="00C47E20"/>
    <w:rsid w:val="00C80065"/>
    <w:rsid w:val="00C85344"/>
    <w:rsid w:val="00C85520"/>
    <w:rsid w:val="00C87E50"/>
    <w:rsid w:val="00C97C20"/>
    <w:rsid w:val="00CA3F7C"/>
    <w:rsid w:val="00CD5296"/>
    <w:rsid w:val="00D45085"/>
    <w:rsid w:val="00D86FB9"/>
    <w:rsid w:val="00E055C5"/>
    <w:rsid w:val="00E24DD4"/>
    <w:rsid w:val="00E65C11"/>
    <w:rsid w:val="00E67B17"/>
    <w:rsid w:val="00E83EEB"/>
    <w:rsid w:val="00EB0C63"/>
    <w:rsid w:val="00EC1ECB"/>
    <w:rsid w:val="00EC6D5A"/>
    <w:rsid w:val="00EF60C7"/>
    <w:rsid w:val="00F306E7"/>
    <w:rsid w:val="00F37F14"/>
    <w:rsid w:val="00F7068D"/>
    <w:rsid w:val="00FB7CDB"/>
    <w:rsid w:val="00FD216B"/>
    <w:rsid w:val="00FE0E5E"/>
    <w:rsid w:val="19758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9CED933"/>
  <w15:chartTrackingRefBased/>
  <w15:docId w15:val="{EAEB328D-348D-4855-918F-B13D734A14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D7CF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AdditionalMarking" w:customStyle="1">
    <w:name w:val="Additional Marking"/>
    <w:rsid w:val="001D7CF0"/>
    <w:rPr>
      <w:b/>
      <w:caps/>
    </w:rPr>
  </w:style>
  <w:style w:type="paragraph" w:styleId="AddressBlock" w:customStyle="1">
    <w:name w:val="Address Block"/>
    <w:basedOn w:val="Normal"/>
    <w:rsid w:val="001D7CF0"/>
    <w:rPr>
      <w:sz w:val="20"/>
    </w:rPr>
  </w:style>
  <w:style w:type="paragraph" w:styleId="DWListAlphabetical" w:customStyle="1">
    <w:name w:val="DW List Alphabetical"/>
    <w:basedOn w:val="DWNormal"/>
    <w:rsid w:val="001D7CF0"/>
    <w:pPr>
      <w:numPr>
        <w:numId w:val="4"/>
      </w:numPr>
    </w:pPr>
  </w:style>
  <w:style w:type="paragraph" w:styleId="DWNormal" w:customStyle="1">
    <w:name w:val="DW Normal"/>
    <w:basedOn w:val="Normal"/>
    <w:rsid w:val="001D7CF0"/>
  </w:style>
  <w:style w:type="paragraph" w:styleId="DWAnnex" w:customStyle="1">
    <w:name w:val="DW Annex"/>
    <w:basedOn w:val="DWNormal"/>
    <w:rsid w:val="001D7CF0"/>
    <w:rPr>
      <w:b/>
      <w:caps/>
    </w:rPr>
  </w:style>
  <w:style w:type="paragraph" w:styleId="Appointment" w:customStyle="1">
    <w:name w:val="Appointment"/>
    <w:basedOn w:val="DWNormal"/>
    <w:next w:val="DWNormal"/>
    <w:rsid w:val="001D7CF0"/>
    <w:pPr>
      <w:spacing w:before="120"/>
    </w:pPr>
    <w:rPr>
      <w:i/>
    </w:rPr>
  </w:style>
  <w:style w:type="paragraph" w:styleId="Compliments" w:customStyle="1">
    <w:name w:val="Compliments"/>
    <w:basedOn w:val="DWNormal"/>
    <w:next w:val="Normal"/>
    <w:rsid w:val="001D7CF0"/>
    <w:pPr>
      <w:spacing w:before="1160"/>
    </w:pPr>
    <w:rPr>
      <w:i/>
    </w:rPr>
  </w:style>
  <w:style w:type="character" w:styleId="EndnoteReference">
    <w:name w:val="endnote reference"/>
    <w:semiHidden/>
    <w:rsid w:val="001D7CF0"/>
    <w:rPr>
      <w:vertAlign w:val="superscript"/>
    </w:rPr>
  </w:style>
  <w:style w:type="paragraph" w:styleId="EndnoteText">
    <w:name w:val="endnote text"/>
    <w:basedOn w:val="DWNormal"/>
    <w:semiHidden/>
    <w:rsid w:val="001D7CF0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styleId="DWFlag" w:customStyle="1">
    <w:name w:val="DW Flag"/>
    <w:rsid w:val="001D7CF0"/>
    <w:rPr>
      <w:b/>
    </w:rPr>
  </w:style>
  <w:style w:type="paragraph" w:styleId="Footer">
    <w:name w:val="footer"/>
    <w:basedOn w:val="DWNormal"/>
    <w:link w:val="FooterChar"/>
    <w:uiPriority w:val="99"/>
    <w:rsid w:val="001D7CF0"/>
    <w:pPr>
      <w:spacing w:before="220"/>
    </w:pPr>
  </w:style>
  <w:style w:type="character" w:styleId="FooterCaption" w:customStyle="1">
    <w:name w:val="Footer Caption"/>
    <w:rsid w:val="001D7CF0"/>
    <w:rPr>
      <w:sz w:val="12"/>
    </w:rPr>
  </w:style>
  <w:style w:type="character" w:styleId="FootnoteReference">
    <w:name w:val="footnote reference"/>
    <w:semiHidden/>
    <w:rsid w:val="001D7CF0"/>
    <w:rPr>
      <w:vertAlign w:val="superscript"/>
    </w:rPr>
  </w:style>
  <w:style w:type="paragraph" w:styleId="FootnoteText">
    <w:name w:val="footnote text"/>
    <w:basedOn w:val="DWNormal"/>
    <w:semiHidden/>
    <w:rsid w:val="001D7CF0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styleId="DWHdgGroup" w:customStyle="1">
    <w:name w:val="DW Hdg Group"/>
    <w:basedOn w:val="DWNormal"/>
    <w:next w:val="DWPara"/>
    <w:rsid w:val="001D7CF0"/>
    <w:pPr>
      <w:keepNext/>
      <w:spacing w:after="220"/>
    </w:pPr>
    <w:rPr>
      <w:b/>
      <w:caps/>
    </w:rPr>
  </w:style>
  <w:style w:type="paragraph" w:styleId="DWPara" w:customStyle="1">
    <w:name w:val="DW Para"/>
    <w:basedOn w:val="DWNormal"/>
    <w:rsid w:val="001D7CF0"/>
    <w:pPr>
      <w:spacing w:after="220"/>
    </w:pPr>
  </w:style>
  <w:style w:type="paragraph" w:styleId="Header">
    <w:name w:val="header"/>
    <w:basedOn w:val="DWNormal"/>
    <w:rsid w:val="001D7CF0"/>
    <w:pPr>
      <w:spacing w:after="220"/>
    </w:pPr>
  </w:style>
  <w:style w:type="character" w:styleId="HeaderCaption" w:customStyle="1">
    <w:name w:val="Header Caption"/>
    <w:rsid w:val="001D7CF0"/>
    <w:rPr>
      <w:sz w:val="12"/>
    </w:rPr>
  </w:style>
  <w:style w:type="character" w:styleId="HiddenText" w:customStyle="1">
    <w:name w:val="Hidden Text"/>
    <w:rPr>
      <w:vanish/>
    </w:rPr>
  </w:style>
  <w:style w:type="paragraph" w:styleId="DWHdgMain" w:customStyle="1">
    <w:name w:val="DW Hdg Main"/>
    <w:basedOn w:val="DWHdgGroup"/>
    <w:next w:val="DWHdgGroup"/>
    <w:rsid w:val="001D7CF0"/>
    <w:pPr>
      <w:jc w:val="center"/>
    </w:pPr>
  </w:style>
  <w:style w:type="character" w:styleId="MarginalNote" w:customStyle="1">
    <w:name w:val="Marginal Note"/>
    <w:rsid w:val="001D7CF0"/>
    <w:rPr>
      <w:rFonts w:ascii="Arial" w:hAnsi="Arial"/>
      <w:sz w:val="16"/>
    </w:rPr>
  </w:style>
  <w:style w:type="paragraph" w:styleId="DWName" w:customStyle="1">
    <w:name w:val="DW Name"/>
    <w:basedOn w:val="DWNormal"/>
    <w:next w:val="Normal"/>
    <w:rsid w:val="001D7CF0"/>
    <w:pPr>
      <w:keepNext/>
      <w:spacing w:before="220"/>
    </w:pPr>
    <w:rPr>
      <w:caps/>
    </w:rPr>
  </w:style>
  <w:style w:type="paragraph" w:styleId="DWListNumerical" w:customStyle="1">
    <w:name w:val="DW List Numerical"/>
    <w:basedOn w:val="DWNormal"/>
    <w:rsid w:val="001D7CF0"/>
    <w:pPr>
      <w:numPr>
        <w:numId w:val="2"/>
      </w:numPr>
    </w:pPr>
  </w:style>
  <w:style w:type="paragraph" w:styleId="Originator" w:customStyle="1">
    <w:name w:val="Originator"/>
    <w:basedOn w:val="DWNormal"/>
    <w:next w:val="Normal"/>
    <w:rsid w:val="001D7CF0"/>
    <w:pPr>
      <w:spacing w:after="220"/>
    </w:pPr>
  </w:style>
  <w:style w:type="character" w:styleId="DWHdgPara" w:customStyle="1">
    <w:name w:val="DW Hdg Para"/>
    <w:rsid w:val="001D7CF0"/>
    <w:rPr>
      <w:b/>
      <w:u w:val="none"/>
    </w:rPr>
  </w:style>
  <w:style w:type="character" w:styleId="PostTown" w:customStyle="1">
    <w:name w:val="Post Town"/>
    <w:rsid w:val="001D7CF0"/>
    <w:rPr>
      <w:smallCaps/>
    </w:rPr>
  </w:style>
  <w:style w:type="character" w:styleId="ProtectiveMarking" w:customStyle="1">
    <w:name w:val="Protective Marking"/>
    <w:rsid w:val="001D7CF0"/>
    <w:rPr>
      <w:b/>
      <w:caps/>
    </w:rPr>
  </w:style>
  <w:style w:type="character" w:styleId="ReferenceDate" w:customStyle="1">
    <w:name w:val="Reference/Date"/>
    <w:rsid w:val="001D7CF0"/>
    <w:rPr>
      <w:rFonts w:ascii="Arial" w:hAnsi="Arial"/>
      <w:spacing w:val="0"/>
      <w:sz w:val="20"/>
    </w:rPr>
  </w:style>
  <w:style w:type="character" w:styleId="DWHdgSubject" w:customStyle="1">
    <w:name w:val="DW Hdg Subject"/>
    <w:rsid w:val="001D7CF0"/>
    <w:rPr>
      <w:u w:val="single"/>
    </w:rPr>
  </w:style>
  <w:style w:type="paragraph" w:styleId="DWTable" w:customStyle="1">
    <w:name w:val="DW Table"/>
    <w:basedOn w:val="DWNormal"/>
    <w:rsid w:val="001D7CF0"/>
    <w:rPr>
      <w:sz w:val="20"/>
    </w:rPr>
  </w:style>
  <w:style w:type="paragraph" w:styleId="TableBox" w:customStyle="1">
    <w:name w:val="Table Box"/>
    <w:basedOn w:val="DWTable"/>
    <w:next w:val="DWPara"/>
    <w:rsid w:val="001D7CF0"/>
  </w:style>
  <w:style w:type="paragraph" w:styleId="DWTablePara" w:customStyle="1">
    <w:name w:val="DW Table Para"/>
    <w:basedOn w:val="DWTable"/>
    <w:rsid w:val="001D7CF0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styleId="DWTableCol" w:customStyle="1">
    <w:name w:val="DW Table Col"/>
    <w:basedOn w:val="DWTable"/>
    <w:next w:val="DWTable"/>
    <w:rsid w:val="001D7CF0"/>
    <w:pPr>
      <w:spacing w:after="100"/>
      <w:jc w:val="center"/>
    </w:pPr>
  </w:style>
  <w:style w:type="paragraph" w:styleId="DWTableHdg" w:customStyle="1">
    <w:name w:val="DW Table Hdg"/>
    <w:basedOn w:val="DWTable"/>
    <w:next w:val="DWTableCol"/>
    <w:rsid w:val="001D7CF0"/>
    <w:pPr>
      <w:spacing w:before="100" w:after="100"/>
      <w:jc w:val="center"/>
    </w:pPr>
    <w:rPr>
      <w:b/>
    </w:rPr>
  </w:style>
  <w:style w:type="paragraph" w:styleId="TelFaxBlock" w:customStyle="1">
    <w:name w:val="Tel/Fax Block"/>
    <w:basedOn w:val="Normal"/>
    <w:rsid w:val="001D7CF0"/>
    <w:rPr>
      <w:sz w:val="18"/>
    </w:rPr>
  </w:style>
  <w:style w:type="paragraph" w:styleId="TOC1">
    <w:name w:val="toc 1"/>
    <w:basedOn w:val="DWNormal"/>
    <w:semiHidden/>
    <w:rsid w:val="001D7CF0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D7CF0"/>
    <w:pPr>
      <w:ind w:left="851"/>
    </w:pPr>
    <w:rPr>
      <w:smallCaps w:val="0"/>
    </w:rPr>
  </w:style>
  <w:style w:type="paragraph" w:styleId="TOC3">
    <w:name w:val="toc 3"/>
    <w:basedOn w:val="TOC2"/>
    <w:semiHidden/>
    <w:rsid w:val="001D7CF0"/>
    <w:pPr>
      <w:ind w:left="1134"/>
    </w:pPr>
  </w:style>
  <w:style w:type="paragraph" w:styleId="TOC4">
    <w:name w:val="toc 4"/>
    <w:basedOn w:val="TOC3"/>
    <w:semiHidden/>
    <w:rsid w:val="001D7CF0"/>
    <w:pPr>
      <w:ind w:left="1418"/>
    </w:pPr>
  </w:style>
  <w:style w:type="paragraph" w:styleId="TOC5">
    <w:name w:val="toc 5"/>
    <w:basedOn w:val="TOC4"/>
    <w:semiHidden/>
    <w:rsid w:val="001D7CF0"/>
    <w:pPr>
      <w:ind w:left="1701"/>
    </w:pPr>
  </w:style>
  <w:style w:type="paragraph" w:styleId="TOC6">
    <w:name w:val="toc 6"/>
    <w:basedOn w:val="TOC5"/>
    <w:semiHidden/>
    <w:rsid w:val="001D7CF0"/>
    <w:pPr>
      <w:ind w:left="1985"/>
    </w:pPr>
  </w:style>
  <w:style w:type="paragraph" w:styleId="TOC7">
    <w:name w:val="toc 7"/>
    <w:basedOn w:val="TOC6"/>
    <w:semiHidden/>
    <w:rsid w:val="001D7CF0"/>
    <w:pPr>
      <w:ind w:left="2268"/>
    </w:pPr>
  </w:style>
  <w:style w:type="paragraph" w:styleId="UnitTitle" w:customStyle="1">
    <w:name w:val="Unit Title"/>
    <w:basedOn w:val="AddressBlock"/>
    <w:next w:val="AddressBlock"/>
    <w:rsid w:val="001D7CF0"/>
    <w:rPr>
      <w:b/>
      <w:sz w:val="22"/>
    </w:rPr>
  </w:style>
  <w:style w:type="paragraph" w:styleId="DWSignature" w:customStyle="1">
    <w:name w:val="DW Signature"/>
    <w:basedOn w:val="DWNormal"/>
    <w:next w:val="DWName"/>
    <w:rsid w:val="001D7CF0"/>
    <w:pPr>
      <w:spacing w:before="160"/>
    </w:pPr>
  </w:style>
  <w:style w:type="character" w:styleId="PageNumber">
    <w:name w:val="page number"/>
    <w:basedOn w:val="DefaultParagraphFont"/>
    <w:rsid w:val="001D7CF0"/>
  </w:style>
  <w:style w:type="paragraph" w:styleId="DWParaNum1" w:customStyle="1">
    <w:name w:val="DW Para Num1"/>
    <w:basedOn w:val="DWPara"/>
    <w:rsid w:val="001D7CF0"/>
    <w:pPr>
      <w:numPr>
        <w:numId w:val="5"/>
      </w:numPr>
    </w:pPr>
  </w:style>
  <w:style w:type="paragraph" w:styleId="DWParaNum2" w:customStyle="1">
    <w:name w:val="DW Para Num2"/>
    <w:basedOn w:val="DWPara"/>
    <w:rsid w:val="001D7CF0"/>
    <w:pPr>
      <w:numPr>
        <w:ilvl w:val="1"/>
        <w:numId w:val="5"/>
      </w:numPr>
    </w:pPr>
  </w:style>
  <w:style w:type="paragraph" w:styleId="DWParaNum3" w:customStyle="1">
    <w:name w:val="DW Para Num3"/>
    <w:basedOn w:val="DWPara"/>
    <w:rsid w:val="001D7CF0"/>
    <w:pPr>
      <w:numPr>
        <w:ilvl w:val="2"/>
        <w:numId w:val="5"/>
      </w:numPr>
    </w:pPr>
  </w:style>
  <w:style w:type="paragraph" w:styleId="DWParaNum4" w:customStyle="1">
    <w:name w:val="DW Para Num4"/>
    <w:basedOn w:val="DWPara"/>
    <w:rsid w:val="001D7CF0"/>
    <w:pPr>
      <w:numPr>
        <w:ilvl w:val="3"/>
        <w:numId w:val="5"/>
      </w:numPr>
    </w:pPr>
  </w:style>
  <w:style w:type="paragraph" w:styleId="DWParaNum5" w:customStyle="1">
    <w:name w:val="DW Para Num5"/>
    <w:basedOn w:val="DWPara"/>
    <w:rsid w:val="001D7CF0"/>
    <w:pPr>
      <w:numPr>
        <w:ilvl w:val="4"/>
        <w:numId w:val="5"/>
      </w:numPr>
    </w:pPr>
  </w:style>
  <w:style w:type="paragraph" w:styleId="DWParaPB1" w:customStyle="1">
    <w:name w:val="DW Para PB1"/>
    <w:basedOn w:val="DWPara"/>
    <w:rsid w:val="001D7CF0"/>
    <w:pPr>
      <w:numPr>
        <w:numId w:val="1"/>
      </w:numPr>
    </w:pPr>
  </w:style>
  <w:style w:type="paragraph" w:styleId="DWParaPB2" w:customStyle="1">
    <w:name w:val="DW Para PB2"/>
    <w:basedOn w:val="DWPara"/>
    <w:rsid w:val="001D7CF0"/>
    <w:pPr>
      <w:numPr>
        <w:ilvl w:val="1"/>
        <w:numId w:val="1"/>
      </w:numPr>
    </w:pPr>
  </w:style>
  <w:style w:type="paragraph" w:styleId="DWParaPB3" w:customStyle="1">
    <w:name w:val="DW Para PB3"/>
    <w:basedOn w:val="DWPara"/>
    <w:rsid w:val="001D7CF0"/>
    <w:pPr>
      <w:numPr>
        <w:ilvl w:val="2"/>
        <w:numId w:val="1"/>
      </w:numPr>
    </w:pPr>
  </w:style>
  <w:style w:type="paragraph" w:styleId="DWParaPB4" w:customStyle="1">
    <w:name w:val="DW Para PB4"/>
    <w:basedOn w:val="DWPara"/>
    <w:rsid w:val="001D7CF0"/>
    <w:pPr>
      <w:numPr>
        <w:ilvl w:val="3"/>
        <w:numId w:val="1"/>
      </w:numPr>
    </w:pPr>
  </w:style>
  <w:style w:type="paragraph" w:styleId="DWParaPB5" w:customStyle="1">
    <w:name w:val="DW Para PB5"/>
    <w:basedOn w:val="DWPara"/>
    <w:rsid w:val="001D7CF0"/>
    <w:pPr>
      <w:numPr>
        <w:ilvl w:val="4"/>
        <w:numId w:val="1"/>
      </w:numPr>
    </w:pPr>
  </w:style>
  <w:style w:type="paragraph" w:styleId="DWTableParaNum1" w:customStyle="1">
    <w:name w:val="DW Table Para Num1"/>
    <w:basedOn w:val="DWTablePara"/>
    <w:rsid w:val="001D7CF0"/>
    <w:pPr>
      <w:numPr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styleId="DWTableParaNum2" w:customStyle="1">
    <w:name w:val="DW Table Para Num2"/>
    <w:basedOn w:val="DWTablePara"/>
    <w:rsid w:val="001D7CF0"/>
    <w:pPr>
      <w:numPr>
        <w:ilvl w:val="1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styleId="DWTableParaNum3" w:customStyle="1">
    <w:name w:val="DW Table Para Num3"/>
    <w:basedOn w:val="DWTablePara"/>
    <w:rsid w:val="001D7CF0"/>
    <w:pPr>
      <w:numPr>
        <w:ilvl w:val="2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styleId="DWTableParaNum4" w:customStyle="1">
    <w:name w:val="DW Table Para Num4"/>
    <w:basedOn w:val="DWTablePara"/>
    <w:rsid w:val="001D7CF0"/>
    <w:pPr>
      <w:numPr>
        <w:ilvl w:val="3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styleId="DWTableParaNum5" w:customStyle="1">
    <w:name w:val="DW Table Para Num5"/>
    <w:basedOn w:val="DWTablePara"/>
    <w:rsid w:val="001D7CF0"/>
    <w:pPr>
      <w:numPr>
        <w:ilvl w:val="4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styleId="DWParaBul1" w:customStyle="1">
    <w:name w:val="DW Para Bul1"/>
    <w:basedOn w:val="DWPara"/>
    <w:rsid w:val="001D7CF0"/>
    <w:pPr>
      <w:numPr>
        <w:numId w:val="6"/>
      </w:numPr>
    </w:pPr>
  </w:style>
  <w:style w:type="paragraph" w:styleId="DWParaBul2" w:customStyle="1">
    <w:name w:val="DW Para Bul2"/>
    <w:basedOn w:val="DWPara"/>
    <w:rsid w:val="001D7CF0"/>
    <w:pPr>
      <w:numPr>
        <w:ilvl w:val="1"/>
        <w:numId w:val="6"/>
      </w:numPr>
    </w:pPr>
  </w:style>
  <w:style w:type="paragraph" w:styleId="DWParaBul3" w:customStyle="1">
    <w:name w:val="DW Para Bul3"/>
    <w:basedOn w:val="DWPara"/>
    <w:rsid w:val="001D7CF0"/>
    <w:pPr>
      <w:numPr>
        <w:ilvl w:val="2"/>
        <w:numId w:val="6"/>
      </w:numPr>
    </w:pPr>
  </w:style>
  <w:style w:type="paragraph" w:styleId="DWParaBul4" w:customStyle="1">
    <w:name w:val="DW Para Bul4"/>
    <w:basedOn w:val="DWPara"/>
    <w:rsid w:val="001D7CF0"/>
    <w:pPr>
      <w:numPr>
        <w:ilvl w:val="3"/>
        <w:numId w:val="6"/>
      </w:numPr>
    </w:pPr>
  </w:style>
  <w:style w:type="paragraph" w:styleId="DWParaBul5" w:customStyle="1">
    <w:name w:val="DW Para Bul5"/>
    <w:basedOn w:val="DWPara"/>
    <w:rsid w:val="001D7CF0"/>
    <w:pPr>
      <w:numPr>
        <w:ilvl w:val="4"/>
        <w:numId w:val="6"/>
      </w:numPr>
    </w:pPr>
  </w:style>
  <w:style w:type="paragraph" w:styleId="FooterFilename" w:customStyle="1">
    <w:name w:val="Footer Filename"/>
    <w:basedOn w:val="Footer"/>
    <w:rsid w:val="001D7CF0"/>
    <w:pPr>
      <w:tabs>
        <w:tab w:val="center" w:pos="4815"/>
        <w:tab w:val="right" w:pos="9645"/>
      </w:tabs>
      <w:spacing w:before="120"/>
    </w:pPr>
    <w:rPr>
      <w:sz w:val="12"/>
    </w:rPr>
  </w:style>
  <w:style w:type="paragraph" w:styleId="Default" w:customStyle="1">
    <w:name w:val="Default"/>
    <w:rsid w:val="00B305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rsid w:val="003926F6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paragraph" w:styleId="JCRPart" w:customStyle="1">
    <w:name w:val="JCR Part"/>
    <w:basedOn w:val="Heading3"/>
    <w:next w:val="Normal"/>
    <w:autoRedefine/>
    <w:pPr>
      <w:numPr>
        <w:numId w:val="10"/>
      </w:numPr>
      <w:overflowPunct/>
      <w:autoSpaceDE/>
      <w:autoSpaceDN/>
      <w:adjustRightInd/>
      <w:spacing w:before="0" w:after="220"/>
      <w:textAlignment w:val="auto"/>
      <w:outlineLvl w:val="0"/>
    </w:pPr>
    <w:rPr>
      <w:rFonts w:ascii="Arial Bold" w:hAnsi="Arial Bold" w:eastAsia="PMingLiU" w:cs="Arial Bold"/>
      <w:bCs/>
      <w:caps/>
      <w:kern w:val="0"/>
      <w:sz w:val="22"/>
      <w:szCs w:val="26"/>
      <w:lang w:eastAsia="zh-TW"/>
    </w:rPr>
  </w:style>
  <w:style w:type="character" w:styleId="FooterChar" w:customStyle="1">
    <w:name w:val="Footer Char"/>
    <w:link w:val="Footer"/>
    <w:uiPriority w:val="99"/>
    <w:rsid w:val="00351443"/>
    <w:rPr>
      <w:rFonts w:ascii="Arial" w:hAnsi="Arial"/>
      <w:kern w:val="22"/>
      <w:sz w:val="22"/>
      <w:lang w:eastAsia="en-US"/>
    </w:rPr>
  </w:style>
  <w:style w:type="character" w:styleId="CommentReference">
    <w:name w:val="annotation reference"/>
    <w:rsid w:val="00A054B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54B8"/>
    <w:rPr>
      <w:sz w:val="20"/>
    </w:rPr>
  </w:style>
  <w:style w:type="character" w:styleId="CommentTextChar" w:customStyle="1">
    <w:name w:val="Comment Text Char"/>
    <w:link w:val="CommentText"/>
    <w:rsid w:val="00A054B8"/>
    <w:rPr>
      <w:rFonts w:ascii="Arial" w:hAnsi="Arial"/>
      <w:kern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54B8"/>
    <w:rPr>
      <w:b/>
      <w:bCs/>
    </w:rPr>
  </w:style>
  <w:style w:type="character" w:styleId="CommentSubjectChar" w:customStyle="1">
    <w:name w:val="Comment Subject Char"/>
    <w:link w:val="CommentSubject"/>
    <w:rsid w:val="00A054B8"/>
    <w:rPr>
      <w:rFonts w:ascii="Arial" w:hAnsi="Arial"/>
      <w:b/>
      <w:bCs/>
      <w:kern w:val="22"/>
      <w:lang w:eastAsia="en-US"/>
    </w:rPr>
  </w:style>
  <w:style w:type="paragraph" w:styleId="Revision">
    <w:name w:val="Revision"/>
    <w:hidden/>
    <w:uiPriority w:val="99"/>
    <w:semiHidden/>
    <w:rsid w:val="00A054B8"/>
    <w:rPr>
      <w:rFonts w:ascii="Arial" w:hAnsi="Arial"/>
      <w:kern w:val="22"/>
      <w:sz w:val="22"/>
      <w:lang w:eastAsia="en-US"/>
    </w:rPr>
  </w:style>
  <w:style w:type="paragraph" w:styleId="BalloonText">
    <w:name w:val="Balloon Text"/>
    <w:basedOn w:val="Normal"/>
    <w:link w:val="BalloonTextChar"/>
    <w:rsid w:val="00A054B8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A054B8"/>
    <w:rPr>
      <w:rFonts w:ascii="Segoe UI" w:hAnsi="Segoe UI" w:cs="Segoe UI"/>
      <w:kern w:val="2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Id8" /><Relationship Type="http://schemas.openxmlformats.org/officeDocument/2006/relationships/endnotes" Target="endnotes.xm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customXml" Target="../customXml/item7.xml" Id="rId7" /><Relationship Type="http://schemas.openxmlformats.org/officeDocument/2006/relationships/footnotes" Target="footnote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webSettings" Target="webSetting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settings" Target="setting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styles" Target="styles.xml" Id="rId9" /><Relationship Type="http://schemas.openxmlformats.org/officeDocument/2006/relationships/header" Target="header1.xml" Id="rId14" /><Relationship Type="http://schemas.openxmlformats.org/officeDocument/2006/relationships/customXml" Target="../customXml/item8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6099DE73E0CB0943A57BD9DC82AF913C" ma:contentTypeVersion="9" ma:contentTypeDescription="Designed to facilitate the storage of MOD Documents with a '.doc' or '.docx' extension" ma:contentTypeScope="" ma:versionID="2bbdaacab328727a08a2bda6f627f488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59d6c537-0917-40d6-a7c3-5dd4c887f443" targetNamespace="http://schemas.microsoft.com/office/2006/metadata/properties" ma:root="true" ma:fieldsID="13fe378c6345ef5092b4db246049a509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59d6c537-0917-40d6-a7c3-5dd4c887f443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02f6fa23-32ab-4581-b2be-20b12548a298}" ma:internalName="TaxCatchAll" ma:showField="CatchAllData" ma:web="5530679c-0860-4a59-be9c-bfc45308d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02f6fa23-32ab-4581-b2be-20b12548a298}" ma:internalName="TaxCatchAllLabel" ma:readOnly="true" ma:showField="CatchAllDataLabel" ma:web="5530679c-0860-4a59-be9c-bfc45308d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3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2;#Air|bae4d02c-6a4f-4c05-88c9-3d9c33685563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1;#Information management|6a085f67-cdb7-474e-8082-e1093d41b8cb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4;#Information management|07795f02-7987-43cd-b575-f41fc8ac97cd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6c537-0917-40d6-a7c3-5dd4c887f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KProtectiveMarking xmlns="04738c6d-ecc8-46f1-821f-82e308eab3d9">OFFICIAL</UKProtectiveMarking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03_04 Provide Commercial Activities</TermName>
          <TermId xmlns="http://schemas.microsoft.com/office/infopath/2007/PartnerControls">ba8a9fa4-23a7-4d90-b9ae-12627a5eba3c</TermId>
        </TermInfo>
      </Terms>
    </d67af1ddf1dc47979d20c0eae491b81b>
    <CategoryDescription xmlns="http://schemas.microsoft.com/sharepoint.v3" xsi:nil="true"/>
    <wic_System_Copyright xmlns="http://schemas.microsoft.com/sharepoint/v3/fields" xsi:nil="true"/>
    <_dlc_Exempt xmlns="http://schemas.microsoft.com/sharepoint/v3" xsi:nil="true"/>
    <TaxCatchAll xmlns="04738c6d-ecc8-46f1-821f-82e308eab3d9">
      <Value>6</Value>
      <Value>19</Value>
      <Value>11</Value>
      <Value>5</Value>
    </TaxCatchAll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74892954-1b5b-4963-ba60-2610e239dbcf</TermId>
        </TermInfo>
      </Terms>
    </n1f450bd0d644ca798bdc94626fdef4f>
    <TaxKeywordTaxHTField xmlns="04738c6d-ecc8-46f1-821f-82e308eab3d9">
      <Terms xmlns="http://schemas.microsoft.com/office/infopath/2007/PartnerControls"/>
    </TaxKeywordTaxHTField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DES</TermName>
          <TermId xmlns="http://schemas.microsoft.com/office/infopath/2007/PartnerControls">b6cc87e5-3f22-4161-ba68-024eee67cef4</TermId>
        </TermInfo>
      </Terms>
    </m79e07ce3690491db9121a08429fad40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6628c55f-21f9-4760-89a5-49bc7bc0738e</TermId>
        </TermInfo>
      </Terms>
    </i71a74d1f9984201b479cc08077b6323>
    <CreatedOriginated xmlns="04738c6d-ecc8-46f1-821f-82e308eab3d9">2015-11-09T00:00:00+00:00</CreatedOriginated>
    <_Status xmlns="http://schemas.microsoft.com/sharepoint/v3/fields">Not Started</_Status>
  </documentManagement>
</p:properties>
</file>

<file path=customXml/itemProps1.xml><?xml version="1.0" encoding="utf-8"?>
<ds:datastoreItem xmlns:ds="http://schemas.openxmlformats.org/officeDocument/2006/customXml" ds:itemID="{F1F52114-D0A6-4D2B-BDDA-FD56CDD512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02B9D2E-97E3-42E0-9485-88227BB1D6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1EC2A66-ECF0-4EF2-BA60-CDD7778D6936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4194A59A-0F29-441E-8F7C-E6160D0B082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E750B5-E781-4A67-8EE5-AB82D7B54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59d6c537-0917-40d6-a7c3-5dd4c887f4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384EED-1E5F-406D-9348-65E8152052B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F3C07FA-B491-4BA2-849A-B6BF68809CC7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407CB17C-9C3A-4A05-A205-4B012106F65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Baseline Relocation Changes</dc:subject>
  <dc:creator>baileyp135</dc:creator>
  <cp:keywords/>
  <cp:lastModifiedBy>Jeacock, Lewis D (Air-Comrcl Define Offcr 2)</cp:lastModifiedBy>
  <cp:revision>7</cp:revision>
  <cp:lastPrinted>2012-11-02T21:07:00Z</cp:lastPrinted>
  <dcterms:created xsi:type="dcterms:W3CDTF">2022-03-04T10:26:00Z</dcterms:created>
  <dcterms:modified xsi:type="dcterms:W3CDTF">2022-03-04T10:27:23Z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UKProtectiveMarking">
    <vt:lpwstr>OFFICIAL</vt:lpwstr>
  </property>
  <property fmtid="{D5CDD505-2E9C-101B-9397-08002B2CF9AE}" pid="4" name="Description0">
    <vt:lpwstr/>
  </property>
  <property fmtid="{D5CDD505-2E9C-101B-9397-08002B2CF9AE}" pid="5" name="DPADisclosabilityIndicator">
    <vt:lpwstr/>
  </property>
  <property fmtid="{D5CDD505-2E9C-101B-9397-08002B2CF9AE}" pid="6" name="EIRException">
    <vt:lpwstr/>
  </property>
  <property fmtid="{D5CDD505-2E9C-101B-9397-08002B2CF9AE}" pid="7" name="FOIReleasedOnRequest">
    <vt:lpwstr/>
  </property>
  <property fmtid="{D5CDD505-2E9C-101B-9397-08002B2CF9AE}" pid="8" name="PolicyIdentifier">
    <vt:lpwstr>UK</vt:lpwstr>
  </property>
  <property fmtid="{D5CDD505-2E9C-101B-9397-08002B2CF9AE}" pid="9" name="SecurityNonUKConstraints">
    <vt:lpwstr/>
  </property>
  <property fmtid="{D5CDD505-2E9C-101B-9397-08002B2CF9AE}" pid="10" name="Subject CategoryOOB">
    <vt:lpwstr>;#PROJECT MANAGEMENT;#</vt:lpwstr>
  </property>
  <property fmtid="{D5CDD505-2E9C-101B-9397-08002B2CF9AE}" pid="11" name="Subject KeywordsOOB">
    <vt:lpwstr>;#Programme documentation;#</vt:lpwstr>
  </property>
  <property fmtid="{D5CDD505-2E9C-101B-9397-08002B2CF9AE}" pid="12" name="Local KeywordsOOB">
    <vt:lpwstr/>
  </property>
  <property fmtid="{D5CDD505-2E9C-101B-9397-08002B2CF9AE}" pid="13" name="AuthorOriginator">
    <vt:lpwstr>Pipe, Colin C2</vt:lpwstr>
  </property>
  <property fmtid="{D5CDD505-2E9C-101B-9397-08002B2CF9AE}" pid="14" name="Copyright">
    <vt:lpwstr/>
  </property>
  <property fmtid="{D5CDD505-2E9C-101B-9397-08002B2CF9AE}" pid="15" name="FOIExemption">
    <vt:lpwstr>No</vt:lpwstr>
  </property>
  <property fmtid="{D5CDD505-2E9C-101B-9397-08002B2CF9AE}" pid="16" name="DocumentVersion">
    <vt:lpwstr/>
  </property>
  <property fmtid="{D5CDD505-2E9C-101B-9397-08002B2CF9AE}" pid="17" name="CreatedOriginated">
    <vt:lpwstr>2015-11-09T00:00:00Z</vt:lpwstr>
  </property>
  <property fmtid="{D5CDD505-2E9C-101B-9397-08002B2CF9AE}" pid="18" name="SecurityDescriptors">
    <vt:lpwstr>None</vt:lpwstr>
  </property>
  <property fmtid="{D5CDD505-2E9C-101B-9397-08002B2CF9AE}" pid="19" name="Status">
    <vt:lpwstr>Draft</vt:lpwstr>
  </property>
  <property fmtid="{D5CDD505-2E9C-101B-9397-08002B2CF9AE}" pid="20" name="Business OwnerOOB">
    <vt:lpwstr>Defence College of Technical Training</vt:lpwstr>
  </property>
  <property fmtid="{D5CDD505-2E9C-101B-9397-08002B2CF9AE}" pid="21" name="DPAExemption">
    <vt:lpwstr/>
  </property>
  <property fmtid="{D5CDD505-2E9C-101B-9397-08002B2CF9AE}" pid="22" name="EIRDisclosabilityIndicator">
    <vt:lpwstr/>
  </property>
  <property fmtid="{D5CDD505-2E9C-101B-9397-08002B2CF9AE}" pid="23" name="fileplanIDOOB">
    <vt:lpwstr>04_Deliver</vt:lpwstr>
  </property>
  <property fmtid="{D5CDD505-2E9C-101B-9397-08002B2CF9AE}" pid="24" name="fileplanIDPTH">
    <vt:lpwstr>04_Deliver</vt:lpwstr>
  </property>
  <property fmtid="{D5CDD505-2E9C-101B-9397-08002B2CF9AE}" pid="25" name="SubjectKeywords">
    <vt:lpwstr/>
  </property>
  <property fmtid="{D5CDD505-2E9C-101B-9397-08002B2CF9AE}" pid="26" name="Declared">
    <vt:lpwstr>0</vt:lpwstr>
  </property>
  <property fmtid="{D5CDD505-2E9C-101B-9397-08002B2CF9AE}" pid="27" name="DocId">
    <vt:lpwstr/>
  </property>
  <property fmtid="{D5CDD505-2E9C-101B-9397-08002B2CF9AE}" pid="28" name="fileplanID">
    <vt:lpwstr>11;#03_04 Provide Commercial Activities|ba8a9fa4-23a7-4d90-b9ae-12627a5eba3c</vt:lpwstr>
  </property>
  <property fmtid="{D5CDD505-2E9C-101B-9397-08002B2CF9AE}" pid="29" name="MeridioUrl">
    <vt:lpwstr/>
  </property>
  <property fmtid="{D5CDD505-2E9C-101B-9397-08002B2CF9AE}" pid="30" name="LocalKeywords">
    <vt:lpwstr/>
  </property>
  <property fmtid="{D5CDD505-2E9C-101B-9397-08002B2CF9AE}" pid="31" name="BusinessOwner">
    <vt:lpwstr/>
  </property>
  <property fmtid="{D5CDD505-2E9C-101B-9397-08002B2CF9AE}" pid="32" name="RetentionCategory">
    <vt:lpwstr>None</vt:lpwstr>
  </property>
  <property fmtid="{D5CDD505-2E9C-101B-9397-08002B2CF9AE}" pid="33" name="MeridioEDCStatus">
    <vt:lpwstr/>
  </property>
  <property fmtid="{D5CDD505-2E9C-101B-9397-08002B2CF9AE}" pid="34" name="SubjectCategory">
    <vt:lpwstr/>
  </property>
  <property fmtid="{D5CDD505-2E9C-101B-9397-08002B2CF9AE}" pid="35" name="MeridioEDCData">
    <vt:lpwstr/>
  </property>
  <property fmtid="{D5CDD505-2E9C-101B-9397-08002B2CF9AE}" pid="36" name="MODPurpose">
    <vt:lpwstr>Enter Choice #1</vt:lpwstr>
  </property>
  <property fmtid="{D5CDD505-2E9C-101B-9397-08002B2CF9AE}" pid="37" name="FOIPublicationDate">
    <vt:lpwstr/>
  </property>
  <property fmtid="{D5CDD505-2E9C-101B-9397-08002B2CF9AE}" pid="38" name="ContentTypeId">
    <vt:lpwstr>0x010100D9D675D6CDED02438DC7CFF78D2F29E401006099DE73E0CB0943A57BD9DC82AF913C</vt:lpwstr>
  </property>
  <property fmtid="{D5CDD505-2E9C-101B-9397-08002B2CF9AE}" pid="39" name="display_urn:schemas-microsoft-com:office:office#Editor">
    <vt:lpwstr>Jeacock, Lewis D (Air-Comrcl Define Offcr 2)</vt:lpwstr>
  </property>
  <property fmtid="{D5CDD505-2E9C-101B-9397-08002B2CF9AE}" pid="40" name="Order">
    <vt:lpwstr>760900.000000000</vt:lpwstr>
  </property>
  <property fmtid="{D5CDD505-2E9C-101B-9397-08002B2CF9AE}" pid="41" name="SharedWithUsers">
    <vt:lpwstr/>
  </property>
  <property fmtid="{D5CDD505-2E9C-101B-9397-08002B2CF9AE}" pid="42" name="display_urn:schemas-microsoft-com:office:office#Author">
    <vt:lpwstr>Jeacock, Lewis D (Air-Comrcl Define Offcr 2)</vt:lpwstr>
  </property>
  <property fmtid="{D5CDD505-2E9C-101B-9397-08002B2CF9AE}" pid="43" name="d67af1ddf1dc47979d20c0eae491b81b">
    <vt:lpwstr>03_04 Provide Commercial Activities|ba8a9fa4-23a7-4d90-b9ae-12627a5eba3c</vt:lpwstr>
  </property>
  <property fmtid="{D5CDD505-2E9C-101B-9397-08002B2CF9AE}" pid="44" name="i71a74d1f9984201b479cc08077b6323">
    <vt:lpwstr>Procurement|6628c55f-21f9-4760-89a5-49bc7bc0738e</vt:lpwstr>
  </property>
  <property fmtid="{D5CDD505-2E9C-101B-9397-08002B2CF9AE}" pid="45" name="m79e07ce3690491db9121a08429fad40">
    <vt:lpwstr>DES|b6cc87e5-3f22-4161-ba68-024eee67cef4</vt:lpwstr>
  </property>
  <property fmtid="{D5CDD505-2E9C-101B-9397-08002B2CF9AE}" pid="46" name="TaxCatchAll">
    <vt:lpwstr>6;#Procurement|74892954-1b5b-4963-ba60-2610e239dbcf;#19;#DES|b6cc87e5-3f22-4161-ba68-024eee67cef4;#11;#03_04 Provide Commercial Activities|ba8a9fa4-23a7-4d90-b9ae-12627a5eba3c;#5;#Procurement|6628c55f-21f9-4760-89a5-49bc7bc0738e</vt:lpwstr>
  </property>
  <property fmtid="{D5CDD505-2E9C-101B-9397-08002B2CF9AE}" pid="47" name="n1f450bd0d644ca798bdc94626fdef4f">
    <vt:lpwstr>Procurement|74892954-1b5b-4963-ba60-2610e239dbcf</vt:lpwstr>
  </property>
  <property fmtid="{D5CDD505-2E9C-101B-9397-08002B2CF9AE}" pid="48" name="ItemRetentionFormula">
    <vt:lpwstr/>
  </property>
  <property fmtid="{D5CDD505-2E9C-101B-9397-08002B2CF9AE}" pid="49" name="_dlc_policyId">
    <vt:lpwstr/>
  </property>
  <property fmtid="{D5CDD505-2E9C-101B-9397-08002B2CF9AE}" pid="50" name="TaxKeywordTaxHTField">
    <vt:lpwstr/>
  </property>
  <property fmtid="{D5CDD505-2E9C-101B-9397-08002B2CF9AE}" pid="51" name="_Status">
    <vt:lpwstr>Not Started</vt:lpwstr>
  </property>
  <property fmtid="{D5CDD505-2E9C-101B-9397-08002B2CF9AE}" pid="52" name="Description Terms">
    <vt:lpwstr>Drafts</vt:lpwstr>
  </property>
  <property fmtid="{D5CDD505-2E9C-101B-9397-08002B2CF9AE}" pid="53" name="CategoryDescription">
    <vt:lpwstr/>
  </property>
  <property fmtid="{D5CDD505-2E9C-101B-9397-08002B2CF9AE}" pid="54" name="Purpose Terms">
    <vt:lpwstr>Draft T&amp;C</vt:lpwstr>
  </property>
  <property fmtid="{D5CDD505-2E9C-101B-9397-08002B2CF9AE}" pid="55" name="wic_System_Copyright">
    <vt:lpwstr/>
  </property>
  <property fmtid="{D5CDD505-2E9C-101B-9397-08002B2CF9AE}" pid="56" name="ComplianceAssetId">
    <vt:lpwstr/>
  </property>
  <property fmtid="{D5CDD505-2E9C-101B-9397-08002B2CF9AE}" pid="57" name="_ExtendedDescription">
    <vt:lpwstr/>
  </property>
  <property fmtid="{D5CDD505-2E9C-101B-9397-08002B2CF9AE}" pid="58" name="Subject Category">
    <vt:lpwstr>5;#Procurement|6628c55f-21f9-4760-89a5-49bc7bc0738e</vt:lpwstr>
  </property>
  <property fmtid="{D5CDD505-2E9C-101B-9397-08002B2CF9AE}" pid="59" name="TaxKeyword">
    <vt:lpwstr/>
  </property>
  <property fmtid="{D5CDD505-2E9C-101B-9397-08002B2CF9AE}" pid="60" name="Business Owner">
    <vt:lpwstr>19;#DES|b6cc87e5-3f22-4161-ba68-024eee67cef4</vt:lpwstr>
  </property>
  <property fmtid="{D5CDD505-2E9C-101B-9397-08002B2CF9AE}" pid="61" name="Subject Keywords">
    <vt:lpwstr>6;#Procurement|74892954-1b5b-4963-ba60-2610e239dbcf</vt:lpwstr>
  </property>
  <property fmtid="{D5CDD505-2E9C-101B-9397-08002B2CF9AE}" pid="62" name="xd_Signature">
    <vt:lpwstr/>
  </property>
  <property fmtid="{D5CDD505-2E9C-101B-9397-08002B2CF9AE}" pid="63" name="_dlc_ExpireDate">
    <vt:lpwstr/>
  </property>
  <property fmtid="{D5CDD505-2E9C-101B-9397-08002B2CF9AE}" pid="64" name="xd_ProgID">
    <vt:lpwstr/>
  </property>
  <property fmtid="{D5CDD505-2E9C-101B-9397-08002B2CF9AE}" pid="65" name="TemplateUrl">
    <vt:lpwstr/>
  </property>
  <property fmtid="{D5CDD505-2E9C-101B-9397-08002B2CF9AE}" pid="66" name="_dlc_Exempt">
    <vt:lpwstr/>
  </property>
  <property fmtid="{D5CDD505-2E9C-101B-9397-08002B2CF9AE}" pid="67" name="TriggerFlowInfo">
    <vt:lpwstr/>
  </property>
  <property fmtid="{D5CDD505-2E9C-101B-9397-08002B2CF9AE}" pid="68" name="_SourceUrl">
    <vt:lpwstr/>
  </property>
  <property fmtid="{D5CDD505-2E9C-101B-9397-08002B2CF9AE}" pid="69" name="_SharedFileIndex">
    <vt:lpwstr/>
  </property>
  <property fmtid="{D5CDD505-2E9C-101B-9397-08002B2CF9AE}" pid="70" name="_dlc_ExpireDateSaved">
    <vt:lpwstr/>
  </property>
</Properties>
</file>